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sz w:val="24"/>
          <w:szCs w:val="24"/>
        </w:rPr>
      </w:pPr>
      <w:r w:rsidRPr="00F577EC">
        <w:rPr>
          <w:rFonts w:ascii="Times New Roman" w:hAnsi="Times New Roman" w:cs="Times New Roman"/>
          <w:sz w:val="24"/>
          <w:szCs w:val="24"/>
        </w:rPr>
        <w:t>Current Criminal Justice</w:t>
      </w:r>
    </w:p>
    <w:p w:rsidR="00F577EC" w:rsidRDefault="00F577EC" w:rsidP="00F26A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577EC" w:rsidRDefault="00F577EC" w:rsidP="00F26A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577EC" w:rsidRPr="00F577EC" w:rsidRDefault="00F577EC" w:rsidP="00F26A1B">
      <w:pPr>
        <w:spacing w:line="480" w:lineRule="auto"/>
        <w:jc w:val="center"/>
        <w:rPr>
          <w:rFonts w:ascii="Times New Roman" w:hAnsi="Times New Roman" w:cs="Times New Roman"/>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F26A1B">
      <w:pPr>
        <w:spacing w:line="480" w:lineRule="auto"/>
        <w:jc w:val="center"/>
        <w:rPr>
          <w:rFonts w:ascii="Times New Roman" w:hAnsi="Times New Roman" w:cs="Times New Roman"/>
          <w:b/>
          <w:sz w:val="24"/>
          <w:szCs w:val="24"/>
        </w:rPr>
      </w:pPr>
    </w:p>
    <w:p w:rsidR="00F577EC" w:rsidRDefault="00F577EC" w:rsidP="00C41906">
      <w:pPr>
        <w:spacing w:line="480" w:lineRule="auto"/>
        <w:rPr>
          <w:rFonts w:ascii="Times New Roman" w:hAnsi="Times New Roman" w:cs="Times New Roman"/>
          <w:b/>
          <w:sz w:val="24"/>
          <w:szCs w:val="24"/>
        </w:rPr>
      </w:pPr>
    </w:p>
    <w:p w:rsidR="00C41906" w:rsidRDefault="00C41906" w:rsidP="00C41906">
      <w:pPr>
        <w:spacing w:line="480" w:lineRule="auto"/>
        <w:rPr>
          <w:rFonts w:ascii="Times New Roman" w:hAnsi="Times New Roman" w:cs="Times New Roman"/>
          <w:b/>
          <w:sz w:val="24"/>
          <w:szCs w:val="24"/>
        </w:rPr>
      </w:pPr>
    </w:p>
    <w:p w:rsidR="00A814AE" w:rsidRDefault="00972A76" w:rsidP="00F26A1B">
      <w:pPr>
        <w:spacing w:line="480" w:lineRule="auto"/>
        <w:jc w:val="center"/>
        <w:rPr>
          <w:rFonts w:ascii="Times New Roman" w:hAnsi="Times New Roman" w:cs="Times New Roman"/>
          <w:b/>
          <w:sz w:val="24"/>
          <w:szCs w:val="24"/>
        </w:rPr>
      </w:pPr>
      <w:r w:rsidRPr="00972A76">
        <w:rPr>
          <w:rFonts w:ascii="Times New Roman" w:hAnsi="Times New Roman" w:cs="Times New Roman"/>
          <w:b/>
          <w:sz w:val="24"/>
          <w:szCs w:val="24"/>
        </w:rPr>
        <w:lastRenderedPageBreak/>
        <w:t>A Current News Article, and Then Relate It to Our Current Criminal Justice System and Its Relation to Either the 5th Amendment</w:t>
      </w:r>
    </w:p>
    <w:p w:rsidR="00014685" w:rsidRPr="00014685" w:rsidRDefault="00014685" w:rsidP="00014685">
      <w:pPr>
        <w:spacing w:line="480" w:lineRule="auto"/>
        <w:rPr>
          <w:rFonts w:ascii="Times New Roman" w:hAnsi="Times New Roman" w:cs="Times New Roman"/>
          <w:b/>
          <w:sz w:val="24"/>
          <w:szCs w:val="24"/>
        </w:rPr>
      </w:pPr>
      <w:r w:rsidRPr="00014685">
        <w:rPr>
          <w:rFonts w:ascii="Times New Roman" w:hAnsi="Times New Roman" w:cs="Times New Roman"/>
          <w:b/>
          <w:sz w:val="24"/>
          <w:szCs w:val="24"/>
        </w:rPr>
        <w:t>Roger Stone Associate to Plead 5th Before Senate Panel</w:t>
      </w:r>
    </w:p>
    <w:p w:rsidR="00014685" w:rsidRPr="00014685" w:rsidRDefault="00014685" w:rsidP="00014685">
      <w:pPr>
        <w:spacing w:line="480" w:lineRule="auto"/>
        <w:ind w:firstLine="720"/>
        <w:rPr>
          <w:rFonts w:ascii="Times New Roman" w:hAnsi="Times New Roman" w:cs="Times New Roman"/>
          <w:sz w:val="24"/>
          <w:szCs w:val="24"/>
        </w:rPr>
      </w:pPr>
      <w:r w:rsidRPr="00014685">
        <w:rPr>
          <w:rFonts w:ascii="Times New Roman" w:hAnsi="Times New Roman" w:cs="Times New Roman"/>
          <w:sz w:val="24"/>
          <w:szCs w:val="24"/>
        </w:rPr>
        <w:t xml:space="preserve">A liberal anchor host portrayed a Centre person among Trump accomplice Roger Stone and WikiLeaks writer Julian </w:t>
      </w:r>
      <w:proofErr w:type="spellStart"/>
      <w:r w:rsidRPr="00014685">
        <w:rPr>
          <w:rFonts w:ascii="Times New Roman" w:hAnsi="Times New Roman" w:cs="Times New Roman"/>
          <w:sz w:val="24"/>
          <w:szCs w:val="24"/>
        </w:rPr>
        <w:t>Assange</w:t>
      </w:r>
      <w:proofErr w:type="spellEnd"/>
      <w:r w:rsidRPr="00014685">
        <w:rPr>
          <w:rFonts w:ascii="Times New Roman" w:hAnsi="Times New Roman" w:cs="Times New Roman"/>
          <w:sz w:val="24"/>
          <w:szCs w:val="24"/>
        </w:rPr>
        <w:t xml:space="preserve"> disclosed to Senate Russia examiners on Monday. He is looking to decide to remain silent amendment because of its subpoena for statement and documents. Randy </w:t>
      </w:r>
      <w:proofErr w:type="spellStart"/>
      <w:r w:rsidRPr="00014685">
        <w:rPr>
          <w:rFonts w:ascii="Times New Roman" w:hAnsi="Times New Roman" w:cs="Times New Roman"/>
          <w:sz w:val="24"/>
          <w:szCs w:val="24"/>
        </w:rPr>
        <w:t>Credico</w:t>
      </w:r>
      <w:proofErr w:type="spellEnd"/>
      <w:r w:rsidRPr="00014685">
        <w:rPr>
          <w:rFonts w:ascii="Times New Roman" w:hAnsi="Times New Roman" w:cs="Times New Roman"/>
          <w:sz w:val="24"/>
          <w:szCs w:val="24"/>
        </w:rPr>
        <w:t xml:space="preserve">, a Bernie Sanders-helping extremist and comic, told the Senate Intelligence Committee via his felony counsellor. He would conjure his installed best against conceivable self-implication as opposed to solution the board's inquiries inside the continuous examination concerning Russian effect on the 2016 presidential election. "ought to the board require an individual appearance with the aid of Mr. </w:t>
      </w:r>
      <w:proofErr w:type="spellStart"/>
      <w:r w:rsidRPr="00014685">
        <w:rPr>
          <w:rFonts w:ascii="Times New Roman" w:hAnsi="Times New Roman" w:cs="Times New Roman"/>
          <w:sz w:val="24"/>
          <w:szCs w:val="24"/>
        </w:rPr>
        <w:t>Credico</w:t>
      </w:r>
      <w:proofErr w:type="spellEnd"/>
      <w:r w:rsidRPr="00014685">
        <w:rPr>
          <w:rFonts w:ascii="Times New Roman" w:hAnsi="Times New Roman" w:cs="Times New Roman"/>
          <w:sz w:val="24"/>
          <w:szCs w:val="24"/>
        </w:rPr>
        <w:t xml:space="preserve"> to orally attest his rights, if you don't thoughts allow us to recognize," his lawyer, Martin </w:t>
      </w:r>
      <w:proofErr w:type="spellStart"/>
      <w:r w:rsidRPr="00014685">
        <w:rPr>
          <w:rFonts w:ascii="Times New Roman" w:hAnsi="Times New Roman" w:cs="Times New Roman"/>
          <w:sz w:val="24"/>
          <w:szCs w:val="24"/>
        </w:rPr>
        <w:t>Stolar</w:t>
      </w:r>
      <w:proofErr w:type="spellEnd"/>
      <w:r w:rsidRPr="00014685">
        <w:rPr>
          <w:rFonts w:ascii="Times New Roman" w:hAnsi="Times New Roman" w:cs="Times New Roman"/>
          <w:sz w:val="24"/>
          <w:szCs w:val="24"/>
        </w:rPr>
        <w:t xml:space="preserve">, composed the board in the front of his patron's booked look on Friday. </w:t>
      </w:r>
      <w:proofErr w:type="spellStart"/>
      <w:r w:rsidRPr="00014685">
        <w:rPr>
          <w:rFonts w:ascii="Times New Roman" w:hAnsi="Times New Roman" w:cs="Times New Roman"/>
          <w:sz w:val="24"/>
          <w:szCs w:val="24"/>
        </w:rPr>
        <w:t>Credico</w:t>
      </w:r>
      <w:proofErr w:type="spellEnd"/>
      <w:r w:rsidRPr="00014685">
        <w:rPr>
          <w:rFonts w:ascii="Times New Roman" w:hAnsi="Times New Roman" w:cs="Times New Roman"/>
          <w:sz w:val="24"/>
          <w:szCs w:val="24"/>
        </w:rPr>
        <w:t xml:space="preserve"> went via over two hours a month ago asserting earlier than an extraordinary jury stored walking via great perception Robert Mueller as an aspect of its exam regarding the Democratic messages stolen via Russian programmers that have been discharged all through the tallness of the 2016 presidential warfare to assist Donald Trump. </w:t>
      </w:r>
    </w:p>
    <w:p w:rsidR="00014685" w:rsidRDefault="00014685" w:rsidP="00017C36">
      <w:pPr>
        <w:spacing w:line="480" w:lineRule="auto"/>
        <w:ind w:firstLine="720"/>
        <w:rPr>
          <w:rFonts w:ascii="Times New Roman" w:hAnsi="Times New Roman" w:cs="Times New Roman"/>
          <w:sz w:val="24"/>
          <w:szCs w:val="24"/>
        </w:rPr>
      </w:pPr>
      <w:r w:rsidRPr="00014685">
        <w:rPr>
          <w:rFonts w:ascii="Times New Roman" w:hAnsi="Times New Roman" w:cs="Times New Roman"/>
          <w:sz w:val="24"/>
          <w:szCs w:val="24"/>
        </w:rPr>
        <w:t xml:space="preserve">Stone, an extended-lasting Trump counsellor, has said </w:t>
      </w:r>
      <w:proofErr w:type="spellStart"/>
      <w:r w:rsidRPr="00014685">
        <w:rPr>
          <w:rFonts w:ascii="Times New Roman" w:hAnsi="Times New Roman" w:cs="Times New Roman"/>
          <w:sz w:val="24"/>
          <w:szCs w:val="24"/>
        </w:rPr>
        <w:t>Credico</w:t>
      </w:r>
      <w:proofErr w:type="spellEnd"/>
      <w:r w:rsidRPr="00014685">
        <w:rPr>
          <w:rFonts w:ascii="Times New Roman" w:hAnsi="Times New Roman" w:cs="Times New Roman"/>
          <w:sz w:val="24"/>
          <w:szCs w:val="24"/>
        </w:rPr>
        <w:t xml:space="preserve"> turned into his mediator to </w:t>
      </w:r>
      <w:proofErr w:type="spellStart"/>
      <w:r w:rsidRPr="00014685">
        <w:rPr>
          <w:rFonts w:ascii="Times New Roman" w:hAnsi="Times New Roman" w:cs="Times New Roman"/>
          <w:sz w:val="24"/>
          <w:szCs w:val="24"/>
        </w:rPr>
        <w:t>Assange</w:t>
      </w:r>
      <w:proofErr w:type="spellEnd"/>
      <w:r w:rsidRPr="00014685">
        <w:rPr>
          <w:rFonts w:ascii="Times New Roman" w:hAnsi="Times New Roman" w:cs="Times New Roman"/>
          <w:sz w:val="24"/>
          <w:szCs w:val="24"/>
        </w:rPr>
        <w:t xml:space="preserve"> and WikiLeaks. The long-lasting Republican employable and self-depicted messy cheat regarded to assume the WikiLeaks report dumps for the duration of the 2016 campaign. Nevertheless, he has additionally denied having any development gaining knowledge of about the stolen messages. </w:t>
      </w:r>
      <w:proofErr w:type="spellStart"/>
      <w:r w:rsidRPr="00014685">
        <w:rPr>
          <w:rFonts w:ascii="Times New Roman" w:hAnsi="Times New Roman" w:cs="Times New Roman"/>
          <w:sz w:val="24"/>
          <w:szCs w:val="24"/>
        </w:rPr>
        <w:t>Credico</w:t>
      </w:r>
      <w:proofErr w:type="spellEnd"/>
      <w:r w:rsidRPr="00014685">
        <w:rPr>
          <w:rFonts w:ascii="Times New Roman" w:hAnsi="Times New Roman" w:cs="Times New Roman"/>
          <w:sz w:val="24"/>
          <w:szCs w:val="24"/>
        </w:rPr>
        <w:t xml:space="preserve">, who became allowed to convey his smaller than anticipated remedy hound Bianca into the Mueller grand jury room, portrayed that experience to correspondents ultimately "like sitting on a warm seat for two or 3 hours." However, </w:t>
      </w:r>
      <w:proofErr w:type="spellStart"/>
      <w:r w:rsidRPr="00014685">
        <w:rPr>
          <w:rFonts w:ascii="Times New Roman" w:hAnsi="Times New Roman" w:cs="Times New Roman"/>
          <w:sz w:val="24"/>
          <w:szCs w:val="24"/>
        </w:rPr>
        <w:t>Credico</w:t>
      </w:r>
      <w:proofErr w:type="spellEnd"/>
      <w:r w:rsidRPr="00014685">
        <w:rPr>
          <w:rFonts w:ascii="Times New Roman" w:hAnsi="Times New Roman" w:cs="Times New Roman"/>
          <w:sz w:val="24"/>
          <w:szCs w:val="24"/>
        </w:rPr>
        <w:t xml:space="preserve"> is </w:t>
      </w:r>
      <w:r w:rsidRPr="00014685">
        <w:rPr>
          <w:rFonts w:ascii="Times New Roman" w:hAnsi="Times New Roman" w:cs="Times New Roman"/>
          <w:sz w:val="24"/>
          <w:szCs w:val="24"/>
        </w:rPr>
        <w:lastRenderedPageBreak/>
        <w:t xml:space="preserve">much less disposed to fulfil with congressional examiners directing their personal Russia examinations. He supposedly declared his </w:t>
      </w:r>
      <w:proofErr w:type="gramStart"/>
      <w:r w:rsidRPr="00014685">
        <w:rPr>
          <w:rFonts w:ascii="Times New Roman" w:hAnsi="Times New Roman" w:cs="Times New Roman"/>
          <w:sz w:val="24"/>
          <w:szCs w:val="24"/>
        </w:rPr>
        <w:t>5th</w:t>
      </w:r>
      <w:proofErr w:type="gramEnd"/>
      <w:r w:rsidRPr="00014685">
        <w:rPr>
          <w:rFonts w:ascii="Times New Roman" w:hAnsi="Times New Roman" w:cs="Times New Roman"/>
          <w:sz w:val="24"/>
          <w:szCs w:val="24"/>
        </w:rPr>
        <w:t xml:space="preserve"> change rights ultimate December in the wake of getting a subpoena from the residence Intelligence Committee, and his criminal counsellor conveyed a similar reaction Monday after getting a comparable solicitation from the Senate Intelligence board. GOP and Democratic representatives at the Senate Intelligence Committee declined commentary on the letter from </w:t>
      </w:r>
      <w:proofErr w:type="spellStart"/>
      <w:r w:rsidRPr="00014685">
        <w:rPr>
          <w:rFonts w:ascii="Times New Roman" w:hAnsi="Times New Roman" w:cs="Times New Roman"/>
          <w:sz w:val="24"/>
          <w:szCs w:val="24"/>
        </w:rPr>
        <w:t>Credico's</w:t>
      </w:r>
      <w:proofErr w:type="spellEnd"/>
      <w:r w:rsidRPr="00014685">
        <w:rPr>
          <w:rFonts w:ascii="Times New Roman" w:hAnsi="Times New Roman" w:cs="Times New Roman"/>
          <w:sz w:val="24"/>
          <w:szCs w:val="24"/>
        </w:rPr>
        <w:t xml:space="preserve"> legal professional. The board's bipartisan exam concerning Russia's job in the 2016 presidential choice has included conferences within extra of one hundred observers. Anyways, positioning part Sen. Imprint Warner (D-Va.) disclosed to CBS news a month ago that the board would at gift be "tough squeezed" to complete earlier than the November midterms its final document on Moscow's effect endeavors and any assoc</w:t>
      </w:r>
      <w:r w:rsidR="00017C36">
        <w:rPr>
          <w:rFonts w:ascii="Times New Roman" w:hAnsi="Times New Roman" w:cs="Times New Roman"/>
          <w:sz w:val="24"/>
          <w:szCs w:val="24"/>
        </w:rPr>
        <w:t>iations with the Trump warfare.</w:t>
      </w:r>
    </w:p>
    <w:p w:rsidR="003A595E" w:rsidRPr="00F849B9" w:rsidRDefault="003A595E" w:rsidP="00F849B9">
      <w:pPr>
        <w:spacing w:line="480" w:lineRule="auto"/>
        <w:rPr>
          <w:rFonts w:ascii="Times New Roman" w:hAnsi="Times New Roman" w:cs="Times New Roman"/>
          <w:b/>
          <w:sz w:val="24"/>
          <w:szCs w:val="24"/>
        </w:rPr>
      </w:pPr>
      <w:r w:rsidRPr="00F849B9">
        <w:rPr>
          <w:rFonts w:ascii="Times New Roman" w:hAnsi="Times New Roman" w:cs="Times New Roman"/>
          <w:b/>
          <w:sz w:val="24"/>
          <w:szCs w:val="24"/>
        </w:rPr>
        <w:t xml:space="preserve">Self-Incrimination </w:t>
      </w:r>
    </w:p>
    <w:p w:rsidR="003A595E" w:rsidRPr="003A595E" w:rsidRDefault="003A595E" w:rsidP="003A595E">
      <w:pPr>
        <w:spacing w:line="480" w:lineRule="auto"/>
        <w:ind w:firstLine="720"/>
        <w:rPr>
          <w:rFonts w:ascii="Times New Roman" w:hAnsi="Times New Roman" w:cs="Times New Roman"/>
          <w:sz w:val="24"/>
          <w:szCs w:val="24"/>
        </w:rPr>
      </w:pPr>
      <w:r w:rsidRPr="003A595E">
        <w:rPr>
          <w:rFonts w:ascii="Times New Roman" w:hAnsi="Times New Roman" w:cs="Times New Roman"/>
          <w:sz w:val="24"/>
          <w:szCs w:val="24"/>
        </w:rPr>
        <w:t>The fifth mod</w:t>
      </w:r>
      <w:bookmarkStart w:id="0" w:name="_GoBack"/>
      <w:bookmarkEnd w:id="0"/>
      <w:r w:rsidRPr="003A595E">
        <w:rPr>
          <w:rFonts w:ascii="Times New Roman" w:hAnsi="Times New Roman" w:cs="Times New Roman"/>
          <w:sz w:val="24"/>
          <w:szCs w:val="24"/>
        </w:rPr>
        <w:t xml:space="preserve">ification additionally shields criminal litigants from declaring inside the occasion that they will implicate themselves thru the statement. An observer may also "choose to continue to be silent" and no longer responsible if the observer thinks addressing the inquiry would possibly act naturally incriminatory. In the milestone Miranda v. Arizona administering, the USA ultimate court stretched out the fifth modification assurances to envelop any circumstance out of doors of the courtroom that includes the discount of man or woman flexibility. </w:t>
      </w:r>
      <w:proofErr w:type="gramStart"/>
      <w:r w:rsidRPr="003A595E">
        <w:rPr>
          <w:rFonts w:ascii="Times New Roman" w:hAnsi="Times New Roman" w:cs="Times New Roman"/>
          <w:sz w:val="24"/>
          <w:szCs w:val="24"/>
        </w:rPr>
        <w:t>384</w:t>
      </w:r>
      <w:proofErr w:type="gramEnd"/>
      <w:r w:rsidRPr="003A595E">
        <w:rPr>
          <w:rFonts w:ascii="Times New Roman" w:hAnsi="Times New Roman" w:cs="Times New Roman"/>
          <w:sz w:val="24"/>
          <w:szCs w:val="24"/>
        </w:rPr>
        <w:t xml:space="preserve"> U.S.A 436 (1966). On this way, on every occasion that law implementation arrests a suspect, law requirement need to make presume aware of overall. Referred to as Miranda rights, these rights incorporate the privilege to stay quiet, the opportunity to have a legal professional gift for the duration of addressing and the privilege to have a legislature decided on a lawyer if the suspect cannot endure the price of one. </w:t>
      </w:r>
    </w:p>
    <w:p w:rsidR="003A595E" w:rsidRPr="003A595E" w:rsidRDefault="003A595E" w:rsidP="003A595E">
      <w:pPr>
        <w:spacing w:line="480" w:lineRule="auto"/>
        <w:ind w:firstLine="720"/>
        <w:rPr>
          <w:rFonts w:ascii="Times New Roman" w:hAnsi="Times New Roman" w:cs="Times New Roman"/>
          <w:sz w:val="24"/>
          <w:szCs w:val="24"/>
        </w:rPr>
      </w:pPr>
      <w:r w:rsidRPr="003A595E">
        <w:rPr>
          <w:rFonts w:ascii="Times New Roman" w:hAnsi="Times New Roman" w:cs="Times New Roman"/>
          <w:sz w:val="24"/>
          <w:szCs w:val="24"/>
        </w:rPr>
        <w:lastRenderedPageBreak/>
        <w:t>Anyways, courts have factor ahead relatively restrained the Miranda rights, and the police are not required to offer the Miranda indicators to the suspects earlier than capturing them. On the off risk, that regulation implementation neglects to respect these shields; courts will often stifle any announcements employing the suspect as abusing the fifth modification insurance against self-implication. A correct waiver takes place when a suspect has made the waiver deliberately, wisely, and willfully. A court docket will look at the totality of the conditions, which thinks approximately every appropriate scenario and occasions. In the time that a presume owns an unconstrained expression while in authority before being made conscious of the Miranda rights, the regulation requirement can make use of the assertion towards the suspect, given that police cross-examination did now not speedy the announcement. The Fifth Amendment right does not attain out to someone's intentionally organized commercial enterprise papers given that the factor of impulse is insufficient. Moreover, the privilege does now not stretch out to probably implicating proof got from required reports or fee paperwork. To behave certainly implicating, the restrained solutions must represent a "generous and 'authentic,' and now not only a "stupid or fanciful risk" of a criminal indictment.</w:t>
      </w:r>
    </w:p>
    <w:p w:rsidR="001D48F9" w:rsidRDefault="003A595E" w:rsidP="003A595E">
      <w:pPr>
        <w:spacing w:line="480" w:lineRule="auto"/>
        <w:ind w:firstLine="720"/>
        <w:rPr>
          <w:rFonts w:ascii="Times New Roman" w:hAnsi="Times New Roman" w:cs="Times New Roman"/>
          <w:sz w:val="24"/>
          <w:szCs w:val="24"/>
        </w:rPr>
      </w:pPr>
      <w:r w:rsidRPr="003A595E">
        <w:rPr>
          <w:rFonts w:ascii="Times New Roman" w:hAnsi="Times New Roman" w:cs="Times New Roman"/>
          <w:sz w:val="24"/>
          <w:szCs w:val="24"/>
        </w:rPr>
        <w:t>After Congress exceeded the Crime manage and safe Streets Act some felt that the decision by idea overruled the requirements of Miranda. A few researchers moreover felt that Congress necessarily practiced its potential in passing this law in view that they thought that Miranda spoke to a matter of legal association rather than a real sign of 5th change securities. In Dickerson v. US, the U.S. Incomparable courtroom brushed off this rivalry and held that the Warren courtroom had legitimately gotten Miranda from the fifth modification.</w:t>
      </w:r>
    </w:p>
    <w:p w:rsidR="001D48F9" w:rsidRDefault="001D48F9" w:rsidP="005B7E6D">
      <w:pPr>
        <w:spacing w:line="480" w:lineRule="auto"/>
        <w:ind w:firstLine="720"/>
        <w:rPr>
          <w:rFonts w:ascii="Times New Roman" w:hAnsi="Times New Roman" w:cs="Times New Roman"/>
          <w:sz w:val="24"/>
          <w:szCs w:val="24"/>
        </w:rPr>
      </w:pPr>
    </w:p>
    <w:p w:rsidR="00D32E78" w:rsidRDefault="00D32E78" w:rsidP="005B7E6D">
      <w:pPr>
        <w:spacing w:line="480" w:lineRule="auto"/>
        <w:ind w:firstLine="720"/>
        <w:rPr>
          <w:rFonts w:ascii="Times New Roman" w:hAnsi="Times New Roman" w:cs="Times New Roman"/>
          <w:sz w:val="24"/>
          <w:szCs w:val="24"/>
        </w:rPr>
      </w:pPr>
    </w:p>
    <w:p w:rsidR="00D32E78" w:rsidRDefault="00D32E78" w:rsidP="005B7E6D">
      <w:pPr>
        <w:spacing w:line="480" w:lineRule="auto"/>
        <w:ind w:firstLine="720"/>
        <w:rPr>
          <w:rFonts w:ascii="Times New Roman" w:hAnsi="Times New Roman" w:cs="Times New Roman"/>
          <w:sz w:val="24"/>
          <w:szCs w:val="24"/>
        </w:rPr>
      </w:pPr>
    </w:p>
    <w:p w:rsidR="00D32E78" w:rsidRDefault="00D32E78" w:rsidP="005B7E6D">
      <w:pPr>
        <w:spacing w:line="480" w:lineRule="auto"/>
        <w:ind w:firstLine="720"/>
        <w:rPr>
          <w:rFonts w:ascii="Times New Roman" w:hAnsi="Times New Roman" w:cs="Times New Roman"/>
          <w:sz w:val="24"/>
          <w:szCs w:val="24"/>
        </w:rPr>
      </w:pPr>
    </w:p>
    <w:p w:rsidR="0041102C" w:rsidRPr="005F2F49" w:rsidRDefault="0041102C" w:rsidP="0041102C">
      <w:pPr>
        <w:spacing w:line="480" w:lineRule="auto"/>
        <w:ind w:firstLine="720"/>
        <w:jc w:val="center"/>
        <w:rPr>
          <w:rFonts w:ascii="Times New Roman" w:hAnsi="Times New Roman" w:cs="Times New Roman"/>
          <w:b/>
          <w:sz w:val="24"/>
          <w:szCs w:val="24"/>
        </w:rPr>
      </w:pPr>
      <w:r w:rsidRPr="005F2F49">
        <w:rPr>
          <w:rFonts w:ascii="Times New Roman" w:hAnsi="Times New Roman" w:cs="Times New Roman"/>
          <w:b/>
          <w:sz w:val="24"/>
          <w:szCs w:val="24"/>
        </w:rPr>
        <w:t>Reference</w:t>
      </w:r>
    </w:p>
    <w:p w:rsidR="00D32E78" w:rsidRPr="00D32E78" w:rsidRDefault="0091107C" w:rsidP="00D32E78">
      <w:pPr>
        <w:spacing w:line="480" w:lineRule="auto"/>
        <w:ind w:left="720" w:hanging="720"/>
      </w:pPr>
      <w:r>
        <w:rPr>
          <w:rFonts w:ascii="Times New Roman" w:hAnsi="Times New Roman" w:cs="Times New Roman"/>
          <w:sz w:val="24"/>
          <w:szCs w:val="24"/>
        </w:rPr>
        <w:t xml:space="preserve">Retrieved </w:t>
      </w:r>
      <w:r w:rsidR="00C71E14">
        <w:rPr>
          <w:rFonts w:ascii="Times New Roman" w:hAnsi="Times New Roman" w:cs="Times New Roman"/>
          <w:sz w:val="24"/>
          <w:szCs w:val="24"/>
        </w:rPr>
        <w:t xml:space="preserve">from: </w:t>
      </w:r>
      <w:r w:rsidR="00D32E78" w:rsidRPr="00D32E78">
        <w:t>https://www.politico.com/story/2018/10/01/roger-stone-associate-senate-panel-855644</w:t>
      </w:r>
    </w:p>
    <w:p w:rsidR="00C71E14" w:rsidRDefault="00C71E14" w:rsidP="00C71E14">
      <w:pPr>
        <w:spacing w:line="480" w:lineRule="auto"/>
        <w:ind w:left="720" w:hanging="720"/>
        <w:rPr>
          <w:rFonts w:ascii="Times New Roman" w:hAnsi="Times New Roman" w:cs="Times New Roman"/>
          <w:sz w:val="24"/>
          <w:szCs w:val="24"/>
        </w:rPr>
      </w:pPr>
      <w:proofErr w:type="spellStart"/>
      <w:r w:rsidRPr="00C71E14">
        <w:rPr>
          <w:rFonts w:ascii="Times New Roman" w:hAnsi="Times New Roman" w:cs="Times New Roman"/>
          <w:sz w:val="24"/>
          <w:szCs w:val="24"/>
        </w:rPr>
        <w:t>Picou</w:t>
      </w:r>
      <w:proofErr w:type="spellEnd"/>
      <w:r w:rsidRPr="00C71E14">
        <w:rPr>
          <w:rFonts w:ascii="Times New Roman" w:hAnsi="Times New Roman" w:cs="Times New Roman"/>
          <w:sz w:val="24"/>
          <w:szCs w:val="24"/>
        </w:rPr>
        <w:t xml:space="preserve">, C. (1977). Miranda and Escobedo: Warren v. Burger Court Decisions on </w:t>
      </w:r>
      <w:proofErr w:type="gramStart"/>
      <w:r w:rsidRPr="00C71E14">
        <w:rPr>
          <w:rFonts w:ascii="Times New Roman" w:hAnsi="Times New Roman" w:cs="Times New Roman"/>
          <w:sz w:val="24"/>
          <w:szCs w:val="24"/>
        </w:rPr>
        <w:t>5th</w:t>
      </w:r>
      <w:proofErr w:type="gramEnd"/>
      <w:r w:rsidRPr="00C71E14">
        <w:rPr>
          <w:rFonts w:ascii="Times New Roman" w:hAnsi="Times New Roman" w:cs="Times New Roman"/>
          <w:sz w:val="24"/>
          <w:szCs w:val="24"/>
        </w:rPr>
        <w:t xml:space="preserve"> Amendment Rights. SUL Rev., 4, 175.</w:t>
      </w:r>
    </w:p>
    <w:p w:rsidR="00C71E14" w:rsidRPr="00F81246" w:rsidRDefault="00C71E14" w:rsidP="0091107C">
      <w:pPr>
        <w:spacing w:line="480" w:lineRule="auto"/>
        <w:rPr>
          <w:rFonts w:ascii="Times New Roman" w:hAnsi="Times New Roman" w:cs="Times New Roman"/>
          <w:sz w:val="24"/>
          <w:szCs w:val="24"/>
        </w:rPr>
      </w:pPr>
    </w:p>
    <w:sectPr w:rsidR="00C71E14" w:rsidRPr="00F81246" w:rsidSect="00C4190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5AF" w:rsidRDefault="00A765AF" w:rsidP="00C41906">
      <w:pPr>
        <w:spacing w:after="0" w:line="240" w:lineRule="auto"/>
      </w:pPr>
      <w:r>
        <w:separator/>
      </w:r>
    </w:p>
  </w:endnote>
  <w:endnote w:type="continuationSeparator" w:id="0">
    <w:p w:rsidR="00A765AF" w:rsidRDefault="00A765AF" w:rsidP="00C41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5AF" w:rsidRDefault="00A765AF" w:rsidP="00C41906">
      <w:pPr>
        <w:spacing w:after="0" w:line="240" w:lineRule="auto"/>
      </w:pPr>
      <w:r>
        <w:separator/>
      </w:r>
    </w:p>
  </w:footnote>
  <w:footnote w:type="continuationSeparator" w:id="0">
    <w:p w:rsidR="00A765AF" w:rsidRDefault="00A765AF" w:rsidP="00C41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906" w:rsidRDefault="00C41906">
    <w:pPr>
      <w:pStyle w:val="Header"/>
      <w:jc w:val="right"/>
    </w:pPr>
    <w:r>
      <w:rPr>
        <w:rFonts w:ascii="Times New Roman" w:hAnsi="Times New Roman" w:cs="Times New Roman"/>
        <w:sz w:val="24"/>
        <w:szCs w:val="24"/>
      </w:rPr>
      <w:t xml:space="preserve">CURRENT CRIMINAL JUSTICE                                                                                                  </w:t>
    </w:r>
    <w:sdt>
      <w:sdtPr>
        <w:id w:val="-3050188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849B9">
          <w:rPr>
            <w:noProof/>
          </w:rPr>
          <w:t>5</w:t>
        </w:r>
        <w:r>
          <w:rPr>
            <w:noProof/>
          </w:rPr>
          <w:fldChar w:fldCharType="end"/>
        </w:r>
      </w:sdtContent>
    </w:sdt>
  </w:p>
  <w:p w:rsidR="00C41906" w:rsidRDefault="00C419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906" w:rsidRDefault="00C41906">
    <w:pPr>
      <w:pStyle w:val="Header"/>
      <w:jc w:val="right"/>
    </w:pPr>
    <w:r>
      <w:rPr>
        <w:rFonts w:ascii="Times New Roman" w:hAnsi="Times New Roman" w:cs="Times New Roman"/>
        <w:sz w:val="24"/>
        <w:szCs w:val="24"/>
      </w:rPr>
      <w:t xml:space="preserve">Running Head: CURRENT CRIMINAL JUSTICE                                                                       </w:t>
    </w:r>
    <w:sdt>
      <w:sdtPr>
        <w:id w:val="1939876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595E">
          <w:rPr>
            <w:noProof/>
          </w:rPr>
          <w:t>1</w:t>
        </w:r>
        <w:r>
          <w:rPr>
            <w:noProof/>
          </w:rPr>
          <w:fldChar w:fldCharType="end"/>
        </w:r>
      </w:sdtContent>
    </w:sdt>
  </w:p>
  <w:p w:rsidR="00C41906" w:rsidRDefault="00C419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A76"/>
    <w:rsid w:val="00014685"/>
    <w:rsid w:val="00017C36"/>
    <w:rsid w:val="001C769F"/>
    <w:rsid w:val="001D48F9"/>
    <w:rsid w:val="002615E8"/>
    <w:rsid w:val="003044DD"/>
    <w:rsid w:val="0034193D"/>
    <w:rsid w:val="00366437"/>
    <w:rsid w:val="003A595E"/>
    <w:rsid w:val="003A7D0A"/>
    <w:rsid w:val="0041102C"/>
    <w:rsid w:val="00563E8A"/>
    <w:rsid w:val="005B7E6D"/>
    <w:rsid w:val="005F2F49"/>
    <w:rsid w:val="0075765E"/>
    <w:rsid w:val="007A6210"/>
    <w:rsid w:val="007B238B"/>
    <w:rsid w:val="0091107C"/>
    <w:rsid w:val="0092191E"/>
    <w:rsid w:val="009419D9"/>
    <w:rsid w:val="00945690"/>
    <w:rsid w:val="00972A76"/>
    <w:rsid w:val="009A758F"/>
    <w:rsid w:val="009B1276"/>
    <w:rsid w:val="00A765AF"/>
    <w:rsid w:val="00A814AE"/>
    <w:rsid w:val="00AA07B7"/>
    <w:rsid w:val="00AB20F8"/>
    <w:rsid w:val="00B14790"/>
    <w:rsid w:val="00C41906"/>
    <w:rsid w:val="00C60296"/>
    <w:rsid w:val="00C71E14"/>
    <w:rsid w:val="00D32E78"/>
    <w:rsid w:val="00E11FEA"/>
    <w:rsid w:val="00E53BFE"/>
    <w:rsid w:val="00E80696"/>
    <w:rsid w:val="00F14FC3"/>
    <w:rsid w:val="00F26A1B"/>
    <w:rsid w:val="00F577EC"/>
    <w:rsid w:val="00F81246"/>
    <w:rsid w:val="00F8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F8F97-678C-4A61-8519-C3ADFAE35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906"/>
  </w:style>
  <w:style w:type="paragraph" w:styleId="Footer">
    <w:name w:val="footer"/>
    <w:basedOn w:val="Normal"/>
    <w:link w:val="FooterChar"/>
    <w:uiPriority w:val="99"/>
    <w:unhideWhenUsed/>
    <w:rsid w:val="00C41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906"/>
  </w:style>
  <w:style w:type="character" w:styleId="Hyperlink">
    <w:name w:val="Hyperlink"/>
    <w:basedOn w:val="DefaultParagraphFont"/>
    <w:uiPriority w:val="99"/>
    <w:unhideWhenUsed/>
    <w:rsid w:val="00C71E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38</cp:revision>
  <dcterms:created xsi:type="dcterms:W3CDTF">2019-07-28T20:55:00Z</dcterms:created>
  <dcterms:modified xsi:type="dcterms:W3CDTF">2019-07-29T07:40:00Z</dcterms:modified>
</cp:coreProperties>
</file>